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1E00" w:rsidRDefault="00DA1E00" w:rsidP="00DA1E00">
      <w:pPr>
        <w:spacing w:after="409"/>
        <w:ind w:left="170" w:right="160"/>
      </w:pPr>
    </w:p>
    <w:p w:rsidR="00DA1E00" w:rsidRPr="00DA1E00" w:rsidRDefault="00DA1E00" w:rsidP="00DA1E00">
      <w:pPr>
        <w:spacing w:after="409"/>
        <w:ind w:left="170" w:right="160"/>
        <w:rPr>
          <w:b/>
          <w:bCs/>
        </w:rPr>
      </w:pPr>
      <w:r>
        <w:rPr>
          <w:b/>
          <w:bCs/>
        </w:rPr>
        <w:t>Bezoldiging en Beheer</w:t>
      </w:r>
    </w:p>
    <w:p w:rsidR="00DA1E00" w:rsidRDefault="00DA1E00" w:rsidP="00DA1E00">
      <w:pPr>
        <w:spacing w:after="409"/>
        <w:ind w:left="170" w:right="160"/>
      </w:pPr>
      <w:r>
        <w:t xml:space="preserve">De oprichters hebben </w:t>
      </w:r>
      <w:r>
        <w:t xml:space="preserve">afstand gedaan van </w:t>
      </w:r>
      <w:r>
        <w:t>het beheer van de stichting. Dit beheer is belegd bij een bestuur dat onafhankelijk van de oprichters functioneert. Dit heeft geleid tot een statutenwijziging die op 18 juli 2025 zijn beslag heeft gekregen.</w:t>
      </w:r>
    </w:p>
    <w:p w:rsidR="00DA1E00" w:rsidRDefault="00DA1E00" w:rsidP="00DA1E00">
      <w:pPr>
        <w:spacing w:after="318"/>
        <w:ind w:left="236" w:right="254"/>
      </w:pPr>
      <w:r>
        <w:t>De stichting zal, naast een aankoopbudget voor kunst, de beschikking krijgen over een bescheiden budget voor reguliere uitgaven en gebruikelijke onkostenvergoedingen. Bestuursleden en leden van de Raad van Advies zijn onbezoldigd.</w:t>
      </w:r>
      <w:r>
        <w:t xml:space="preserve"> Dit is vastgelegd in art 8</w:t>
      </w:r>
      <w:r w:rsidR="0089720F">
        <w:t xml:space="preserve">, </w:t>
      </w:r>
      <w:r>
        <w:t>lid 10 en art 16</w:t>
      </w:r>
      <w:r w:rsidR="0089720F">
        <w:t xml:space="preserve">, </w:t>
      </w:r>
      <w:r>
        <w:t>lid 6</w:t>
      </w:r>
      <w:r w:rsidR="0089720F">
        <w:t xml:space="preserve"> van de statuten van de stichting.</w:t>
      </w:r>
    </w:p>
    <w:p w:rsidR="00461A03" w:rsidRDefault="00461A03"/>
    <w:sectPr w:rsidR="00461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00"/>
    <w:rsid w:val="00120A21"/>
    <w:rsid w:val="002F01EA"/>
    <w:rsid w:val="00461A03"/>
    <w:rsid w:val="007B3BE3"/>
    <w:rsid w:val="0089720F"/>
    <w:rsid w:val="00A013C5"/>
    <w:rsid w:val="00DA1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4A9C"/>
  <w15:chartTrackingRefBased/>
  <w15:docId w15:val="{B14AA5D6-AB8A-4192-A957-372BE01B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1E00"/>
    <w:pPr>
      <w:spacing w:after="1" w:line="268" w:lineRule="auto"/>
      <w:ind w:left="23" w:right="113" w:hanging="4"/>
      <w:jc w:val="both"/>
    </w:pPr>
    <w:rPr>
      <w:rFonts w:ascii="Calibri" w:eastAsia="Calibri" w:hAnsi="Calibri" w:cs="Calibri"/>
      <w:color w:val="000000"/>
      <w:sz w:val="26"/>
      <w:szCs w:val="24"/>
      <w:lang w:eastAsia="nl-NL"/>
    </w:rPr>
  </w:style>
  <w:style w:type="paragraph" w:styleId="Kop1">
    <w:name w:val="heading 1"/>
    <w:basedOn w:val="Standaard"/>
    <w:next w:val="Standaard"/>
    <w:link w:val="Kop1Char"/>
    <w:uiPriority w:val="9"/>
    <w:qFormat/>
    <w:rsid w:val="00DA1E00"/>
    <w:pPr>
      <w:keepNext/>
      <w:keepLines/>
      <w:spacing w:before="360" w:after="80" w:line="259" w:lineRule="auto"/>
      <w:ind w:left="0" w:righ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Kop2">
    <w:name w:val="heading 2"/>
    <w:basedOn w:val="Standaard"/>
    <w:next w:val="Standaard"/>
    <w:link w:val="Kop2Char"/>
    <w:uiPriority w:val="9"/>
    <w:semiHidden/>
    <w:unhideWhenUsed/>
    <w:qFormat/>
    <w:rsid w:val="00DA1E00"/>
    <w:pPr>
      <w:keepNext/>
      <w:keepLines/>
      <w:spacing w:before="160" w:after="80" w:line="259" w:lineRule="auto"/>
      <w:ind w:left="0" w:righ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Kop3">
    <w:name w:val="heading 3"/>
    <w:basedOn w:val="Standaard"/>
    <w:next w:val="Standaard"/>
    <w:link w:val="Kop3Char"/>
    <w:uiPriority w:val="9"/>
    <w:semiHidden/>
    <w:unhideWhenUsed/>
    <w:qFormat/>
    <w:rsid w:val="00DA1E00"/>
    <w:pPr>
      <w:keepNext/>
      <w:keepLines/>
      <w:spacing w:before="160" w:after="80" w:line="259" w:lineRule="auto"/>
      <w:ind w:left="0" w:righ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Kop4">
    <w:name w:val="heading 4"/>
    <w:basedOn w:val="Standaard"/>
    <w:next w:val="Standaard"/>
    <w:link w:val="Kop4Char"/>
    <w:uiPriority w:val="9"/>
    <w:semiHidden/>
    <w:unhideWhenUsed/>
    <w:qFormat/>
    <w:rsid w:val="00DA1E00"/>
    <w:pPr>
      <w:keepNext/>
      <w:keepLines/>
      <w:spacing w:before="80" w:after="40" w:line="259" w:lineRule="auto"/>
      <w:ind w:left="0" w:righ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Kop5">
    <w:name w:val="heading 5"/>
    <w:basedOn w:val="Standaard"/>
    <w:next w:val="Standaard"/>
    <w:link w:val="Kop5Char"/>
    <w:uiPriority w:val="9"/>
    <w:semiHidden/>
    <w:unhideWhenUsed/>
    <w:qFormat/>
    <w:rsid w:val="00DA1E00"/>
    <w:pPr>
      <w:keepNext/>
      <w:keepLines/>
      <w:spacing w:before="80" w:after="40" w:line="259" w:lineRule="auto"/>
      <w:ind w:left="0" w:righ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Kop6">
    <w:name w:val="heading 6"/>
    <w:basedOn w:val="Standaard"/>
    <w:next w:val="Standaard"/>
    <w:link w:val="Kop6Char"/>
    <w:uiPriority w:val="9"/>
    <w:semiHidden/>
    <w:unhideWhenUsed/>
    <w:qFormat/>
    <w:rsid w:val="00DA1E00"/>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DA1E00"/>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DA1E00"/>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DA1E00"/>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1E0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A1E0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A1E0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A1E0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A1E0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A1E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1E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1E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1E00"/>
    <w:rPr>
      <w:rFonts w:eastAsiaTheme="majorEastAsia" w:cstheme="majorBidi"/>
      <w:color w:val="272727" w:themeColor="text1" w:themeTint="D8"/>
    </w:rPr>
  </w:style>
  <w:style w:type="paragraph" w:styleId="Titel">
    <w:name w:val="Title"/>
    <w:basedOn w:val="Standaard"/>
    <w:next w:val="Standaard"/>
    <w:link w:val="TitelChar"/>
    <w:uiPriority w:val="10"/>
    <w:qFormat/>
    <w:rsid w:val="00DA1E00"/>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DA1E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1E00"/>
    <w:pPr>
      <w:numPr>
        <w:ilvl w:val="1"/>
      </w:numPr>
      <w:spacing w:after="160" w:line="259" w:lineRule="auto"/>
      <w:ind w:right="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DA1E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1E00"/>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DA1E00"/>
    <w:rPr>
      <w:i/>
      <w:iCs/>
      <w:color w:val="404040" w:themeColor="text1" w:themeTint="BF"/>
    </w:rPr>
  </w:style>
  <w:style w:type="paragraph" w:styleId="Lijstalinea">
    <w:name w:val="List Paragraph"/>
    <w:basedOn w:val="Standaard"/>
    <w:uiPriority w:val="34"/>
    <w:qFormat/>
    <w:rsid w:val="00DA1E00"/>
    <w:pPr>
      <w:spacing w:after="160" w:line="259" w:lineRule="auto"/>
      <w:ind w:left="720" w:right="0" w:firstLine="0"/>
      <w:contextualSpacing/>
      <w:jc w:val="left"/>
    </w:pPr>
    <w:rPr>
      <w:rFonts w:asciiTheme="minorHAnsi" w:eastAsiaTheme="minorHAnsi" w:hAnsiTheme="minorHAnsi" w:cstheme="minorBidi"/>
      <w:color w:val="auto"/>
      <w:sz w:val="22"/>
      <w:szCs w:val="22"/>
      <w:lang w:eastAsia="en-US"/>
    </w:rPr>
  </w:style>
  <w:style w:type="character" w:styleId="Intensievebenadrukking">
    <w:name w:val="Intense Emphasis"/>
    <w:basedOn w:val="Standaardalinea-lettertype"/>
    <w:uiPriority w:val="21"/>
    <w:qFormat/>
    <w:rsid w:val="00DA1E00"/>
    <w:rPr>
      <w:i/>
      <w:iCs/>
      <w:color w:val="2F5496" w:themeColor="accent1" w:themeShade="BF"/>
    </w:rPr>
  </w:style>
  <w:style w:type="paragraph" w:styleId="Duidelijkcitaat">
    <w:name w:val="Intense Quote"/>
    <w:basedOn w:val="Standaard"/>
    <w:next w:val="Standaard"/>
    <w:link w:val="DuidelijkcitaatChar"/>
    <w:uiPriority w:val="30"/>
    <w:qFormat/>
    <w:rsid w:val="00DA1E00"/>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DA1E00"/>
    <w:rPr>
      <w:i/>
      <w:iCs/>
      <w:color w:val="2F5496" w:themeColor="accent1" w:themeShade="BF"/>
    </w:rPr>
  </w:style>
  <w:style w:type="character" w:styleId="Intensieveverwijzing">
    <w:name w:val="Intense Reference"/>
    <w:basedOn w:val="Standaardalinea-lettertype"/>
    <w:uiPriority w:val="32"/>
    <w:qFormat/>
    <w:rsid w:val="00DA1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498</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de lange</dc:creator>
  <cp:keywords/>
  <dc:description/>
  <cp:lastModifiedBy>rik de lange</cp:lastModifiedBy>
  <cp:revision>2</cp:revision>
  <dcterms:created xsi:type="dcterms:W3CDTF">2025-08-13T12:44:00Z</dcterms:created>
  <dcterms:modified xsi:type="dcterms:W3CDTF">2025-08-13T12:48:00Z</dcterms:modified>
</cp:coreProperties>
</file>